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59"/>
        <w:gridCol w:w="5041"/>
      </w:tblGrid>
      <w:tr w:rsidR="00B9592F">
        <w:tc>
          <w:tcPr>
            <w:tcW w:w="4859" w:type="dxa"/>
            <w:shd w:val="clear" w:color="auto" w:fill="auto"/>
          </w:tcPr>
          <w:p w:rsidR="00B9592F" w:rsidRDefault="00B9592F">
            <w:pPr>
              <w:ind w:left="-142" w:firstLine="142"/>
              <w:jc w:val="center"/>
              <w:rPr>
                <w:sz w:val="28"/>
                <w:szCs w:val="28"/>
              </w:rPr>
            </w:pP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Администрация                                             </w:t>
            </w: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Марьевский сельсовета</w:t>
            </w: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Сакмарского района</w:t>
            </w: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Оренбургской области</w:t>
            </w: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 </w:t>
            </w: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10.04.2023 № 2</w:t>
            </w:r>
            <w:r>
              <w:rPr>
                <w:sz w:val="28"/>
                <w:szCs w:val="28"/>
              </w:rPr>
              <w:t>4-п</w:t>
            </w:r>
          </w:p>
          <w:p w:rsidR="005B58DD" w:rsidRDefault="005B58DD" w:rsidP="005B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с. Марьевка</w:t>
            </w:r>
          </w:p>
          <w:p w:rsidR="00B9592F" w:rsidRDefault="00B959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9592F" w:rsidRDefault="00B9592F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9592F" w:rsidRDefault="00B9592F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B9592F" w:rsidRDefault="00D179A7">
      <w:pPr>
        <w:pStyle w:val="af4"/>
        <w:ind w:right="3862"/>
        <w:jc w:val="left"/>
        <w:rPr>
          <w:b w:val="0"/>
          <w:bCs/>
          <w:iCs/>
          <w:sz w:val="28"/>
          <w:szCs w:val="28"/>
        </w:rPr>
      </w:pPr>
      <w:r>
        <w:rPr>
          <w:b w:val="0"/>
          <w:bCs/>
          <w:sz w:val="28"/>
          <w:szCs w:val="28"/>
        </w:rPr>
        <w:t>Об утверждении  перечня</w:t>
      </w:r>
      <w:r>
        <w:rPr>
          <w:b w:val="0"/>
          <w:bCs/>
          <w:iCs/>
          <w:sz w:val="28"/>
          <w:szCs w:val="28"/>
        </w:rPr>
        <w:t xml:space="preserve"> </w:t>
      </w:r>
    </w:p>
    <w:p w:rsidR="00B9592F" w:rsidRDefault="00D179A7">
      <w:pPr>
        <w:pStyle w:val="af4"/>
        <w:ind w:right="3862"/>
        <w:jc w:val="left"/>
        <w:rPr>
          <w:b w:val="0"/>
          <w:b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муниципальных услуг</w:t>
      </w:r>
    </w:p>
    <w:p w:rsidR="00B9592F" w:rsidRDefault="00B9592F">
      <w:pPr>
        <w:pStyle w:val="af4"/>
        <w:ind w:right="3862"/>
        <w:jc w:val="left"/>
        <w:rPr>
          <w:b w:val="0"/>
          <w:bCs/>
          <w:sz w:val="28"/>
          <w:szCs w:val="28"/>
        </w:rPr>
      </w:pPr>
    </w:p>
    <w:p w:rsidR="00B9592F" w:rsidRDefault="00D179A7">
      <w:pPr>
        <w:pStyle w:val="af4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 целях повышения  эффективности  исполнения полномочий по предоставлению муниципальных услуг, в соответствии с Федеральным з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коном от 27.07.2010 года № 210 – ФЗ «Об организации предоставления го</w:t>
      </w:r>
      <w:r>
        <w:rPr>
          <w:b w:val="0"/>
          <w:bCs/>
          <w:sz w:val="28"/>
          <w:szCs w:val="28"/>
        </w:rPr>
        <w:t>с</w:t>
      </w:r>
      <w:r>
        <w:rPr>
          <w:b w:val="0"/>
          <w:bCs/>
          <w:sz w:val="28"/>
          <w:szCs w:val="28"/>
        </w:rPr>
        <w:t>ударственных и муниципальных услуг»:</w:t>
      </w:r>
    </w:p>
    <w:p w:rsidR="00B9592F" w:rsidRDefault="00D179A7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Утвердить перечень</w:t>
      </w:r>
      <w:r>
        <w:rPr>
          <w:bCs/>
          <w:iCs/>
          <w:sz w:val="28"/>
          <w:szCs w:val="28"/>
        </w:rPr>
        <w:t xml:space="preserve"> муниципальных услуг, предоставляемых физическим и юридическим лицам на территории муниципального образования </w:t>
      </w:r>
      <w:r w:rsidR="005B58DD">
        <w:rPr>
          <w:bCs/>
          <w:iCs/>
          <w:sz w:val="28"/>
          <w:szCs w:val="28"/>
        </w:rPr>
        <w:t>Марьевский сельсовет Сакмарского района Оренбургской области</w:t>
      </w:r>
      <w:r>
        <w:rPr>
          <w:bCs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 w:rsidR="00B9592F" w:rsidRDefault="00D179A7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исполнения настоящего постановления </w:t>
      </w:r>
      <w:r w:rsidR="005B58DD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B9592F" w:rsidRDefault="00D179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</w:t>
      </w:r>
      <w:r w:rsidR="005B58DD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B9592F" w:rsidRDefault="00B9592F">
      <w:pPr>
        <w:rPr>
          <w:sz w:val="28"/>
          <w:szCs w:val="28"/>
        </w:rPr>
      </w:pPr>
    </w:p>
    <w:p w:rsidR="00B9592F" w:rsidRDefault="00B9592F">
      <w:pPr>
        <w:rPr>
          <w:sz w:val="28"/>
          <w:szCs w:val="28"/>
        </w:rPr>
      </w:pPr>
    </w:p>
    <w:p w:rsidR="005B58DD" w:rsidRPr="00C65A4C" w:rsidRDefault="005B58DD" w:rsidP="005B58DD">
      <w:pPr>
        <w:shd w:val="clear" w:color="auto" w:fill="FFFFFF"/>
        <w:ind w:left="1797" w:right="102" w:hanging="17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C65A4C">
        <w:rPr>
          <w:rFonts w:eastAsia="Times New Roman"/>
          <w:sz w:val="28"/>
          <w:szCs w:val="28"/>
        </w:rPr>
        <w:t>Глава муниципального образования</w:t>
      </w:r>
    </w:p>
    <w:p w:rsidR="005B58DD" w:rsidRDefault="005B58DD" w:rsidP="005B58DD">
      <w:pPr>
        <w:shd w:val="clear" w:color="auto" w:fill="FFFFFF"/>
        <w:ind w:left="1797" w:right="102" w:hanging="17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Марьевский</w:t>
      </w:r>
      <w:r w:rsidRPr="00C65A4C">
        <w:rPr>
          <w:rFonts w:eastAsia="Times New Roman"/>
          <w:sz w:val="28"/>
          <w:szCs w:val="28"/>
        </w:rPr>
        <w:t xml:space="preserve"> сельсовет                      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Pr="00C65A4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С.А.Руднев</w:t>
      </w:r>
      <w:r w:rsidRPr="00C65A4C">
        <w:rPr>
          <w:rFonts w:eastAsia="Times New Roman"/>
          <w:sz w:val="28"/>
          <w:szCs w:val="28"/>
        </w:rPr>
        <w:t xml:space="preserve">  </w:t>
      </w:r>
    </w:p>
    <w:p w:rsidR="005B58DD" w:rsidRPr="002E4EB5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Pr="002E4EB5" w:rsidRDefault="005B58DD" w:rsidP="005B58DD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5B58DD" w:rsidRPr="00046FE6" w:rsidRDefault="005B58DD" w:rsidP="005B58DD">
      <w:pPr>
        <w:jc w:val="both"/>
        <w:rPr>
          <w:rFonts w:eastAsia="Times New Roman"/>
          <w:sz w:val="22"/>
          <w:szCs w:val="22"/>
        </w:rPr>
      </w:pPr>
      <w:r w:rsidRPr="00046FE6">
        <w:rPr>
          <w:rFonts w:eastAsia="Times New Roman"/>
          <w:sz w:val="22"/>
          <w:szCs w:val="22"/>
        </w:rPr>
        <w:t>Разослано:  прокуратуру,  на сайт,  в дело.</w:t>
      </w:r>
    </w:p>
    <w:p w:rsidR="00B9592F" w:rsidRDefault="00B9592F">
      <w:pPr>
        <w:jc w:val="both"/>
        <w:rPr>
          <w:sz w:val="28"/>
          <w:szCs w:val="28"/>
        </w:rPr>
        <w:sectPr w:rsidR="00B9592F">
          <w:headerReference w:type="even" r:id="rId9"/>
          <w:headerReference w:type="default" r:id="rId10"/>
          <w:headerReference w:type="first" r:id="rId11"/>
          <w:pgSz w:w="11906" w:h="16838"/>
          <w:pgMar w:top="1134" w:right="849" w:bottom="1134" w:left="1701" w:header="720" w:footer="0" w:gutter="0"/>
          <w:cols w:space="720"/>
          <w:formProt w:val="0"/>
          <w:docGrid w:linePitch="360"/>
        </w:sectPr>
      </w:pPr>
    </w:p>
    <w:p w:rsidR="00B9592F" w:rsidRDefault="00B9592F"/>
    <w:p w:rsidR="00B9592F" w:rsidRDefault="00D179A7" w:rsidP="005B58DD">
      <w:pPr>
        <w:ind w:left="978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9592F" w:rsidRDefault="00D179A7" w:rsidP="005B58DD">
      <w:pPr>
        <w:ind w:left="978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592F" w:rsidRDefault="00D179A7" w:rsidP="005B58DD">
      <w:pPr>
        <w:ind w:left="9781"/>
        <w:jc w:val="right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B9592F" w:rsidRDefault="005B58DD" w:rsidP="005B58DD">
      <w:pPr>
        <w:jc w:val="right"/>
        <w:rPr>
          <w:sz w:val="28"/>
          <w:szCs w:val="28"/>
        </w:rPr>
      </w:pPr>
      <w:r>
        <w:rPr>
          <w:sz w:val="28"/>
          <w:szCs w:val="28"/>
        </w:rPr>
        <w:t>10.04.2023 № 24-п</w:t>
      </w:r>
    </w:p>
    <w:p w:rsidR="00B9592F" w:rsidRDefault="00D179A7">
      <w:pPr>
        <w:snapToGrid w:val="0"/>
        <w:jc w:val="center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ПЕРЕЧЕНЬ</w:t>
      </w:r>
    </w:p>
    <w:p w:rsidR="00B9592F" w:rsidRDefault="00D179A7">
      <w:pPr>
        <w:snapToGrid w:val="0"/>
        <w:jc w:val="center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муниципальных услуг, предоставляемых физическим и юридическим лицам на территории  муниципального образования Сакмарский район Оренбургской области</w:t>
      </w:r>
    </w:p>
    <w:p w:rsidR="00B9592F" w:rsidRDefault="00B9592F">
      <w:pPr>
        <w:snapToGrid w:val="0"/>
        <w:jc w:val="center"/>
        <w:rPr>
          <w:rFonts w:cs="Times New Roman"/>
          <w:iCs/>
          <w:sz w:val="16"/>
          <w:szCs w:val="16"/>
        </w:rPr>
      </w:pPr>
    </w:p>
    <w:tbl>
      <w:tblPr>
        <w:tblW w:w="150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14459"/>
      </w:tblGrid>
      <w:tr w:rsidR="005B58DD" w:rsidTr="005B58DD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8DD" w:rsidRDefault="005B58DD">
            <w:pPr>
              <w:snapToGrid w:val="0"/>
              <w:rPr>
                <w:rFonts w:eastAsia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DD" w:rsidRDefault="005B58DD">
            <w:pPr>
              <w:snapToGrid w:val="0"/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Наименование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муниципальной</w:t>
            </w:r>
            <w:r>
              <w:rPr>
                <w:rFonts w:eastAsia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 w:rsidP="00AF281E">
            <w:pPr>
              <w:widowControl/>
              <w:suppressAutoHyphens w:val="0"/>
              <w:contextualSpacing/>
              <w:jc w:val="both"/>
            </w:pPr>
            <w:r w:rsidRPr="00AF281E">
              <w:rPr>
                <w:szCs w:val="28"/>
              </w:rPr>
              <w:t>В</w:t>
            </w:r>
            <w:r w:rsidRPr="00DB4BBE">
              <w:t>ыдача разрешения на право организации розничного рынка</w:t>
            </w:r>
            <w:r>
              <w:t>.</w:t>
            </w:r>
          </w:p>
          <w:p w:rsidR="005B58DD" w:rsidRDefault="005B58DD">
            <w:pPr>
              <w:rPr>
                <w:rFonts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 w:rsidP="00AF281E">
            <w:pPr>
              <w:widowControl/>
              <w:suppressAutoHyphens w:val="0"/>
              <w:contextualSpacing/>
              <w:jc w:val="both"/>
            </w:pPr>
            <w:r>
              <w:t>П</w:t>
            </w:r>
            <w:r w:rsidRPr="00DB4BBE">
      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аренду.  </w:t>
            </w:r>
          </w:p>
          <w:p w:rsidR="005B58DD" w:rsidRDefault="005B58DD">
            <w:pPr>
              <w:ind w:left="-15" w:right="63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58DD" w:rsidRDefault="00AF281E">
            <w:pPr>
              <w:ind w:left="-15" w:right="63"/>
              <w:rPr>
                <w:sz w:val="28"/>
                <w:szCs w:val="28"/>
              </w:rPr>
            </w:pPr>
            <w:r w:rsidRPr="00DB4BBE">
              <w:t>Присвоение адреса объекту адресации, изменение и аннулирование такого адреса</w:t>
            </w: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58DD" w:rsidRDefault="00AF281E">
            <w:pPr>
              <w:ind w:left="-15" w:right="63"/>
              <w:rPr>
                <w:sz w:val="28"/>
                <w:szCs w:val="28"/>
              </w:rPr>
            </w:pPr>
            <w:r>
              <w:t>П</w:t>
            </w:r>
            <w:r w:rsidRPr="00DB4BBE"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t>.</w:t>
            </w: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 w:rsidP="00AF281E">
            <w:pPr>
              <w:widowControl/>
              <w:suppressAutoHyphens w:val="0"/>
              <w:ind w:right="63"/>
              <w:contextualSpacing/>
              <w:jc w:val="both"/>
            </w:pPr>
            <w:r>
              <w:t>П</w:t>
            </w:r>
            <w:r w:rsidRPr="00DB4BBE">
              <w:t xml:space="preserve">редоставление </w:t>
            </w:r>
            <w:r w:rsidRPr="00DB4BBE">
              <w:tab/>
              <w:t xml:space="preserve">разрешения </w:t>
            </w:r>
            <w:r w:rsidRPr="00DB4BBE">
              <w:tab/>
              <w:t xml:space="preserve">на </w:t>
            </w:r>
            <w:r w:rsidRPr="00DB4BBE">
              <w:tab/>
              <w:t xml:space="preserve">условно </w:t>
            </w:r>
            <w:r w:rsidRPr="00DB4BBE">
              <w:tab/>
              <w:t xml:space="preserve">разрешенный </w:t>
            </w:r>
            <w:r w:rsidRPr="00DB4BBE">
              <w:tab/>
              <w:t>вид использования земельного участка или объекта капитал</w:t>
            </w:r>
            <w:r w:rsidRPr="00DB4BBE">
              <w:t>ь</w:t>
            </w:r>
            <w:r w:rsidRPr="00DB4BBE">
              <w:t>ного строительства</w:t>
            </w:r>
            <w:r>
              <w:t>.</w:t>
            </w:r>
            <w:r w:rsidRPr="00DB4BBE">
              <w:t xml:space="preserve"> </w:t>
            </w:r>
          </w:p>
          <w:p w:rsidR="005B58DD" w:rsidRDefault="005B58DD">
            <w:pPr>
              <w:rPr>
                <w:rStyle w:val="a6"/>
                <w:color w:val="000000" w:themeColor="text1"/>
                <w:sz w:val="28"/>
                <w:szCs w:val="28"/>
              </w:rPr>
            </w:pP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 w:rsidP="00AF281E">
            <w:pPr>
              <w:widowControl/>
              <w:suppressAutoHyphens w:val="0"/>
              <w:ind w:right="63"/>
              <w:contextualSpacing/>
              <w:jc w:val="both"/>
            </w:pPr>
            <w:r>
              <w:t>П</w:t>
            </w:r>
            <w:r w:rsidRPr="00DB4BBE">
              <w:t>редоставление жилого помещения по договору социального найма</w:t>
            </w:r>
            <w:r>
              <w:t>.</w:t>
            </w:r>
          </w:p>
          <w:p w:rsidR="005B58DD" w:rsidRDefault="005B58DD">
            <w:pPr>
              <w:ind w:left="-15" w:right="63"/>
              <w:rPr>
                <w:rStyle w:val="a6"/>
                <w:color w:val="000000" w:themeColor="text1"/>
                <w:sz w:val="28"/>
                <w:szCs w:val="28"/>
              </w:rPr>
            </w:pP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 w:rsidP="00AF281E">
            <w:pPr>
              <w:widowControl/>
              <w:suppressAutoHyphens w:val="0"/>
              <w:ind w:right="63"/>
              <w:contextualSpacing/>
              <w:jc w:val="both"/>
            </w:pPr>
            <w:r>
              <w:t>О</w:t>
            </w:r>
            <w:r w:rsidRPr="00DB4BBE">
              <w:t>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  <w:r>
              <w:t>.</w:t>
            </w:r>
          </w:p>
          <w:p w:rsidR="005B58DD" w:rsidRDefault="005B58DD">
            <w:pPr>
              <w:ind w:left="-15" w:right="63"/>
              <w:rPr>
                <w:sz w:val="28"/>
                <w:szCs w:val="28"/>
              </w:rPr>
            </w:pPr>
          </w:p>
        </w:tc>
      </w:tr>
      <w:tr w:rsidR="005B58DD" w:rsidTr="005B58D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58DD" w:rsidRDefault="005B58D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58DD" w:rsidRDefault="00AF281E">
            <w:pPr>
              <w:ind w:right="63"/>
              <w:rPr>
                <w:sz w:val="28"/>
                <w:szCs w:val="28"/>
              </w:rPr>
            </w:pPr>
            <w:r>
              <w:t>В</w:t>
            </w:r>
            <w:r w:rsidRPr="00DB4BBE">
              <w:t>ыдача разрешений на право вырубки зеленых насаждений</w:t>
            </w:r>
          </w:p>
        </w:tc>
      </w:tr>
      <w:tr w:rsidR="00AF281E" w:rsidTr="005B58D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ind w:right="63"/>
            </w:pPr>
            <w:r>
              <w:t>В</w:t>
            </w:r>
            <w:r w:rsidRPr="00DB4BBE">
              <w:t>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</w:t>
            </w:r>
            <w:r w:rsidRPr="00DB4BBE">
              <w:t>з</w:t>
            </w:r>
            <w:r w:rsidRPr="00DB4BBE">
              <w:t>граничена, без предоставления земельных участков и установления сервитута, публичного сервитута</w:t>
            </w:r>
          </w:p>
        </w:tc>
      </w:tr>
      <w:tr w:rsidR="00AF281E" w:rsidTr="005B58D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ind w:right="63"/>
            </w:pPr>
            <w:r w:rsidRPr="00F90831">
              <w:rPr>
                <w:szCs w:val="28"/>
              </w:rPr>
              <w:t>Принятие на учет граждан в качестве нуждающихся</w:t>
            </w:r>
            <w:r>
              <w:rPr>
                <w:szCs w:val="28"/>
              </w:rPr>
              <w:t xml:space="preserve"> </w:t>
            </w:r>
            <w:r w:rsidRPr="00AF4E30">
              <w:rPr>
                <w:szCs w:val="28"/>
              </w:rPr>
              <w:t>в жилых помещениях</w:t>
            </w:r>
          </w:p>
        </w:tc>
      </w:tr>
      <w:tr w:rsidR="00AF281E" w:rsidTr="005B58D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ind w:right="63"/>
            </w:pPr>
            <w:r w:rsidRPr="00AF4E30">
              <w:rPr>
                <w:rFonts w:eastAsiaTheme="minorEastAsia"/>
                <w:bCs/>
                <w:color w:val="000000" w:themeColor="text1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AF4E30">
              <w:rPr>
                <w:rFonts w:eastAsiaTheme="minorEastAsia"/>
                <w:bCs/>
                <w:color w:val="000000" w:themeColor="text1"/>
                <w:szCs w:val="28"/>
              </w:rPr>
              <w:t>дизайн-проекта</w:t>
            </w:r>
            <w:proofErr w:type="gramEnd"/>
            <w:r w:rsidRPr="00AF4E30">
              <w:rPr>
                <w:rFonts w:eastAsiaTheme="minorEastAsia"/>
                <w:bCs/>
                <w:color w:val="000000" w:themeColor="text1"/>
                <w:szCs w:val="28"/>
              </w:rPr>
              <w:t xml:space="preserve"> размещения вывески</w:t>
            </w:r>
          </w:p>
        </w:tc>
      </w:tr>
      <w:tr w:rsidR="00AF281E" w:rsidTr="005B58DD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281E" w:rsidRDefault="00AF281E">
            <w:pPr>
              <w:ind w:right="63"/>
            </w:pPr>
            <w:r w:rsidRPr="00BB5E03">
              <w:rPr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B9592F" w:rsidRDefault="00B9592F" w:rsidP="00D505C2">
      <w:pPr>
        <w:ind w:right="63"/>
        <w:rPr>
          <w:sz w:val="28"/>
          <w:szCs w:val="28"/>
        </w:rPr>
      </w:pPr>
      <w:bookmarkStart w:id="0" w:name="_GoBack"/>
      <w:bookmarkEnd w:id="0"/>
    </w:p>
    <w:p w:rsidR="00B9592F" w:rsidRDefault="00B9592F">
      <w:pPr>
        <w:ind w:left="-15" w:right="63"/>
        <w:rPr>
          <w:sz w:val="28"/>
          <w:szCs w:val="28"/>
        </w:rPr>
      </w:pPr>
    </w:p>
    <w:p w:rsidR="00B9592F" w:rsidRDefault="00B9592F">
      <w:pPr>
        <w:ind w:left="-15" w:right="63"/>
        <w:rPr>
          <w:rFonts w:ascii="Calibri" w:hAnsi="Calibri" w:cs="Calibri"/>
          <w:sz w:val="22"/>
          <w:szCs w:val="22"/>
        </w:rPr>
      </w:pPr>
    </w:p>
    <w:p w:rsidR="00AF281E" w:rsidRDefault="00AF281E">
      <w:pPr>
        <w:ind w:left="-15" w:right="63"/>
      </w:pPr>
    </w:p>
    <w:p w:rsidR="00B9592F" w:rsidRDefault="00B9592F">
      <w:pPr>
        <w:ind w:left="-15" w:right="63"/>
      </w:pPr>
    </w:p>
    <w:p w:rsidR="00B9592F" w:rsidRDefault="00B9592F">
      <w:pPr>
        <w:ind w:left="-15" w:right="63"/>
      </w:pPr>
    </w:p>
    <w:p w:rsidR="00B9592F" w:rsidRDefault="00B9592F">
      <w:pPr>
        <w:ind w:left="-15" w:right="63"/>
      </w:pPr>
    </w:p>
    <w:p w:rsidR="00B9592F" w:rsidRDefault="00B9592F">
      <w:pPr>
        <w:ind w:left="-15" w:right="63"/>
      </w:pPr>
    </w:p>
    <w:p w:rsidR="00B9592F" w:rsidRDefault="00B9592F">
      <w:pPr>
        <w:ind w:left="-15" w:right="63"/>
      </w:pPr>
    </w:p>
    <w:p w:rsidR="00B9592F" w:rsidRDefault="00B9592F">
      <w:pPr>
        <w:ind w:left="-15" w:right="63"/>
      </w:pPr>
    </w:p>
    <w:sectPr w:rsidR="00B9592F" w:rsidSect="00B9592F">
      <w:headerReference w:type="default" r:id="rId12"/>
      <w:pgSz w:w="16838" w:h="11906" w:orient="landscape"/>
      <w:pgMar w:top="777" w:right="1134" w:bottom="349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AA" w:rsidRDefault="00ED07AA" w:rsidP="00B9592F">
      <w:r>
        <w:separator/>
      </w:r>
    </w:p>
  </w:endnote>
  <w:endnote w:type="continuationSeparator" w:id="0">
    <w:p w:rsidR="00ED07AA" w:rsidRDefault="00ED07AA" w:rsidP="00B9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AA" w:rsidRDefault="00ED07AA" w:rsidP="00B9592F">
      <w:r>
        <w:separator/>
      </w:r>
    </w:p>
  </w:footnote>
  <w:footnote w:type="continuationSeparator" w:id="0">
    <w:p w:rsidR="00ED07AA" w:rsidRDefault="00ED07AA" w:rsidP="00B9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F" w:rsidRDefault="00ED07AA">
    <w:pPr>
      <w:pStyle w:val="16"/>
    </w:pPr>
    <w:r>
      <w:pict>
        <v:rect id="_x0000_s2049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9592F" w:rsidRDefault="00B9592F">
                <w:pPr>
                  <w:pStyle w:val="16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D179A7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D179A7">
                  <w:rPr>
                    <w:rStyle w:val="a7"/>
                  </w:rPr>
                  <w:t>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F" w:rsidRDefault="00B9592F"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F" w:rsidRDefault="00B9592F">
    <w:pPr>
      <w:pStyle w:val="1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F" w:rsidRDefault="00B9592F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02C8"/>
    <w:multiLevelType w:val="hybridMultilevel"/>
    <w:tmpl w:val="AE826848"/>
    <w:lvl w:ilvl="0" w:tplc="10CE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F0392"/>
    <w:multiLevelType w:val="multilevel"/>
    <w:tmpl w:val="6BF07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CB40FC4"/>
    <w:multiLevelType w:val="multilevel"/>
    <w:tmpl w:val="F0AC96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2F"/>
    <w:rsid w:val="005B58DD"/>
    <w:rsid w:val="00AF281E"/>
    <w:rsid w:val="00B9592F"/>
    <w:rsid w:val="00C1562E"/>
    <w:rsid w:val="00D179A7"/>
    <w:rsid w:val="00D505C2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6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A02B96"/>
    <w:pPr>
      <w:widowControl/>
      <w:tabs>
        <w:tab w:val="left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customStyle="1" w:styleId="4">
    <w:name w:val="Основной шрифт абзаца4"/>
    <w:qFormat/>
    <w:rsid w:val="00A02B96"/>
  </w:style>
  <w:style w:type="character" w:customStyle="1" w:styleId="3">
    <w:name w:val="Основной шрифт абзаца3"/>
    <w:qFormat/>
    <w:rsid w:val="00A02B96"/>
  </w:style>
  <w:style w:type="character" w:customStyle="1" w:styleId="Absatz-Standardschriftart">
    <w:name w:val="Absatz-Standardschriftart"/>
    <w:qFormat/>
    <w:rsid w:val="00A02B96"/>
  </w:style>
  <w:style w:type="character" w:customStyle="1" w:styleId="WW-Absatz-Standardschriftart">
    <w:name w:val="WW-Absatz-Standardschriftart"/>
    <w:qFormat/>
    <w:rsid w:val="00A02B96"/>
  </w:style>
  <w:style w:type="character" w:customStyle="1" w:styleId="WW-Absatz-Standardschriftart1">
    <w:name w:val="WW-Absatz-Standardschriftart1"/>
    <w:qFormat/>
    <w:rsid w:val="00A02B96"/>
  </w:style>
  <w:style w:type="character" w:customStyle="1" w:styleId="WW-Absatz-Standardschriftart11">
    <w:name w:val="WW-Absatz-Standardschriftart11"/>
    <w:qFormat/>
    <w:rsid w:val="00A02B96"/>
  </w:style>
  <w:style w:type="character" w:customStyle="1" w:styleId="WW-Absatz-Standardschriftart111">
    <w:name w:val="WW-Absatz-Standardschriftart111"/>
    <w:qFormat/>
    <w:rsid w:val="00A02B96"/>
  </w:style>
  <w:style w:type="character" w:customStyle="1" w:styleId="WW8Num2z0">
    <w:name w:val="WW8Num2z0"/>
    <w:qFormat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qFormat/>
    <w:rsid w:val="00A02B96"/>
  </w:style>
  <w:style w:type="character" w:customStyle="1" w:styleId="WW-Absatz-Standardschriftart11111">
    <w:name w:val="WW-Absatz-Standardschriftart11111"/>
    <w:qFormat/>
    <w:rsid w:val="00A02B96"/>
  </w:style>
  <w:style w:type="character" w:customStyle="1" w:styleId="WW-Absatz-Standardschriftart111111">
    <w:name w:val="WW-Absatz-Standardschriftart111111"/>
    <w:qFormat/>
    <w:rsid w:val="00A02B96"/>
  </w:style>
  <w:style w:type="character" w:customStyle="1" w:styleId="2">
    <w:name w:val="Основной шрифт абзаца2"/>
    <w:qFormat/>
    <w:rsid w:val="00A02B96"/>
  </w:style>
  <w:style w:type="character" w:customStyle="1" w:styleId="WW8Num1z0">
    <w:name w:val="WW8Num1z0"/>
    <w:qFormat/>
    <w:rsid w:val="00A02B96"/>
    <w:rPr>
      <w:rFonts w:ascii="Symbol" w:hAnsi="Symbol" w:cs="OpenSymbol"/>
    </w:rPr>
  </w:style>
  <w:style w:type="character" w:customStyle="1" w:styleId="1">
    <w:name w:val="Основной шрифт абзаца1"/>
    <w:qFormat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qFormat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qFormat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qFormat/>
    <w:rsid w:val="00A02B96"/>
  </w:style>
  <w:style w:type="character" w:customStyle="1" w:styleId="FontStyle11">
    <w:name w:val="Font Style11"/>
    <w:qFormat/>
    <w:rsid w:val="00AB787C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rsid w:val="00BA3634"/>
    <w:rPr>
      <w:rFonts w:ascii="Arial" w:eastAsia="Arial" w:hAnsi="Arial" w:cs="Arial"/>
      <w:kern w:val="2"/>
      <w:lang w:val="ru-RU" w:eastAsia="ar-SA" w:bidi="ar-SA"/>
    </w:rPr>
  </w:style>
  <w:style w:type="character" w:styleId="a7">
    <w:name w:val="page number"/>
    <w:basedOn w:val="a0"/>
    <w:qFormat/>
    <w:rsid w:val="00DB5D11"/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6B1566"/>
    <w:rPr>
      <w:rFonts w:ascii="Calibri" w:hAnsi="Calibri"/>
      <w:sz w:val="16"/>
      <w:szCs w:val="16"/>
    </w:rPr>
  </w:style>
  <w:style w:type="character" w:customStyle="1" w:styleId="a8">
    <w:name w:val="Название Знак"/>
    <w:basedOn w:val="a0"/>
    <w:qFormat/>
    <w:rsid w:val="00CF12BB"/>
    <w:rPr>
      <w:b/>
      <w:sz w:val="36"/>
    </w:rPr>
  </w:style>
  <w:style w:type="paragraph" w:customStyle="1" w:styleId="Heading">
    <w:name w:val="Heading"/>
    <w:basedOn w:val="a"/>
    <w:next w:val="a3"/>
    <w:qFormat/>
    <w:rsid w:val="00B9592F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3">
    <w:name w:val="Body Text"/>
    <w:basedOn w:val="a"/>
    <w:rsid w:val="00A02B96"/>
    <w:pPr>
      <w:spacing w:after="120"/>
    </w:pPr>
  </w:style>
  <w:style w:type="paragraph" w:styleId="a9">
    <w:name w:val="List"/>
    <w:basedOn w:val="a3"/>
    <w:rsid w:val="00A02B96"/>
  </w:style>
  <w:style w:type="paragraph" w:customStyle="1" w:styleId="10">
    <w:name w:val="Название объекта1"/>
    <w:basedOn w:val="a"/>
    <w:qFormat/>
    <w:rsid w:val="00B9592F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B9592F"/>
    <w:pPr>
      <w:suppressLineNumbers/>
    </w:pPr>
    <w:rPr>
      <w:rFonts w:cs="Nirmala UI"/>
    </w:rPr>
  </w:style>
  <w:style w:type="paragraph" w:customStyle="1" w:styleId="aa">
    <w:name w:val="Заголовок"/>
    <w:basedOn w:val="a"/>
    <w:next w:val="a3"/>
    <w:qFormat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0">
    <w:name w:val="Название4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qFormat/>
    <w:rsid w:val="00A02B96"/>
    <w:pPr>
      <w:suppressLineNumbers/>
    </w:pPr>
  </w:style>
  <w:style w:type="paragraph" w:customStyle="1" w:styleId="31">
    <w:name w:val="Название3"/>
    <w:basedOn w:val="a"/>
    <w:link w:val="30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310">
    <w:name w:val="Основной текст с отступом 3 Знак1"/>
    <w:basedOn w:val="a"/>
    <w:link w:val="32"/>
    <w:qFormat/>
    <w:rsid w:val="00A02B96"/>
    <w:pPr>
      <w:suppressLineNumbers/>
    </w:pPr>
  </w:style>
  <w:style w:type="paragraph" w:customStyle="1" w:styleId="20">
    <w:name w:val="Название2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A02B96"/>
    <w:pPr>
      <w:suppressLineNumbers/>
    </w:pPr>
  </w:style>
  <w:style w:type="paragraph" w:customStyle="1" w:styleId="12">
    <w:name w:val="Название1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A02B96"/>
    <w:pPr>
      <w:suppressLineNumbers/>
    </w:pPr>
  </w:style>
  <w:style w:type="paragraph" w:styleId="ab">
    <w:name w:val="Normal (Web)"/>
    <w:basedOn w:val="a"/>
    <w:uiPriority w:val="99"/>
    <w:qFormat/>
    <w:rsid w:val="00A02B96"/>
    <w:pPr>
      <w:spacing w:before="280" w:after="280"/>
    </w:pPr>
  </w:style>
  <w:style w:type="paragraph" w:styleId="ac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qFormat/>
    <w:rsid w:val="00A02B96"/>
    <w:pPr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14">
    <w:name w:val="Текст сноски1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qFormat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qFormat/>
    <w:rsid w:val="00A02B96"/>
    <w:rPr>
      <w:rFonts w:ascii="Arial" w:eastAsia="SimSun" w:hAnsi="Arial" w:cs="Arial"/>
      <w:b/>
      <w:bCs/>
      <w:kern w:val="2"/>
      <w:lang w:eastAsia="ar-SA"/>
    </w:rPr>
  </w:style>
  <w:style w:type="paragraph" w:styleId="ad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qFormat/>
    <w:rsid w:val="00A02B96"/>
    <w:pPr>
      <w:suppressLineNumbers/>
    </w:pPr>
  </w:style>
  <w:style w:type="paragraph" w:customStyle="1" w:styleId="af">
    <w:name w:val="Заголовок таблицы"/>
    <w:basedOn w:val="ae"/>
    <w:qFormat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qFormat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qFormat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qFormat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0">
    <w:name w:val="Знак Знак Знак Знак Знак Знак Знак"/>
    <w:basedOn w:val="a"/>
    <w:qFormat/>
    <w:rsid w:val="00F2151C"/>
    <w:pPr>
      <w:widowControl/>
      <w:suppressAutoHyphens w:val="0"/>
      <w:spacing w:beforeAutospacing="1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af1">
    <w:name w:val="Знак"/>
    <w:basedOn w:val="a"/>
    <w:qFormat/>
    <w:rsid w:val="00D56249"/>
    <w:pPr>
      <w:widowControl/>
      <w:suppressAutoHyphens w:val="0"/>
      <w:spacing w:beforeAutospacing="1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qFormat/>
    <w:rsid w:val="00012B56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Обычный1"/>
    <w:qFormat/>
    <w:rsid w:val="00512A09"/>
    <w:pPr>
      <w:widowControl w:val="0"/>
      <w:ind w:firstLine="400"/>
      <w:jc w:val="both"/>
    </w:pPr>
    <w:rPr>
      <w:sz w:val="24"/>
    </w:rPr>
  </w:style>
  <w:style w:type="paragraph" w:customStyle="1" w:styleId="af2">
    <w:name w:val="Знак Знак Знак Знак Знак Знак"/>
    <w:basedOn w:val="a"/>
    <w:qFormat/>
    <w:rsid w:val="006264DE"/>
    <w:pPr>
      <w:suppressAutoHyphens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3">
    <w:name w:val="Знак Знак"/>
    <w:basedOn w:val="a"/>
    <w:qFormat/>
    <w:rsid w:val="00C83F15"/>
    <w:pPr>
      <w:widowControl/>
      <w:suppressAutoHyphens w:val="0"/>
      <w:spacing w:beforeAutospacing="1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4">
    <w:name w:val="Title"/>
    <w:basedOn w:val="a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qFormat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qFormat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5">
    <w:name w:val="Balloon Text"/>
    <w:basedOn w:val="a"/>
    <w:semiHidden/>
    <w:qFormat/>
    <w:rsid w:val="00DB5D11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B9592F"/>
  </w:style>
  <w:style w:type="paragraph" w:customStyle="1" w:styleId="16">
    <w:name w:val="Верхний колонтитул1"/>
    <w:basedOn w:val="a"/>
    <w:rsid w:val="00DB5D11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10"/>
    <w:uiPriority w:val="99"/>
    <w:unhideWhenUsed/>
    <w:qFormat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paragraph" w:customStyle="1" w:styleId="FrameContents">
    <w:name w:val="Frame Contents"/>
    <w:basedOn w:val="a"/>
    <w:qFormat/>
    <w:rsid w:val="00B9592F"/>
  </w:style>
  <w:style w:type="table" w:styleId="af6">
    <w:name w:val="Table Grid"/>
    <w:basedOn w:val="a1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3F69-BE48-4E8A-A08B-F525FED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adm</cp:lastModifiedBy>
  <cp:revision>3</cp:revision>
  <cp:lastPrinted>2023-04-10T11:51:00Z</cp:lastPrinted>
  <dcterms:created xsi:type="dcterms:W3CDTF">2023-04-07T03:38:00Z</dcterms:created>
  <dcterms:modified xsi:type="dcterms:W3CDTF">2023-04-10T11:54:00Z</dcterms:modified>
  <dc:language>ru-RU</dc:language>
</cp:coreProperties>
</file>